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39" w:rsidRDefault="0042049A" w:rsidP="0042049A">
      <w:pPr>
        <w:pStyle w:val="NoSpacing"/>
        <w:rPr>
          <w:rFonts w:ascii="Andalus" w:eastAsia="Gulim" w:hAnsi="Andalus" w:cs="Andalus"/>
          <w:b/>
          <w:sz w:val="28"/>
          <w:szCs w:val="28"/>
        </w:rPr>
      </w:pPr>
      <w:r w:rsidRPr="0094281C">
        <w:rPr>
          <w:rFonts w:ascii="Andalus" w:eastAsia="Gulim" w:hAnsi="Andalus" w:cs="Andalus"/>
          <w:b/>
          <w:sz w:val="28"/>
          <w:szCs w:val="28"/>
        </w:rPr>
        <w:t>Dir</w:t>
      </w:r>
      <w:r w:rsidR="009F5E7E">
        <w:rPr>
          <w:rFonts w:ascii="Andalus" w:eastAsia="Gulim" w:hAnsi="Andalus" w:cs="Andalus"/>
          <w:b/>
          <w:sz w:val="28"/>
          <w:szCs w:val="28"/>
        </w:rPr>
        <w:t xml:space="preserve">ections: Using the article titled </w:t>
      </w:r>
      <w:r w:rsidR="009F5E7E" w:rsidRPr="009F5E7E">
        <w:rPr>
          <w:rFonts w:ascii="Andalus" w:eastAsia="Gulim" w:hAnsi="Andalus" w:cs="Andalus"/>
          <w:b/>
          <w:i/>
          <w:sz w:val="28"/>
          <w:szCs w:val="28"/>
        </w:rPr>
        <w:t>How Totem Poles Work</w:t>
      </w:r>
      <w:r w:rsidR="009F5E7E">
        <w:rPr>
          <w:rFonts w:ascii="Andalus" w:eastAsia="Gulim" w:hAnsi="Andalus" w:cs="Andalus"/>
          <w:b/>
          <w:sz w:val="28"/>
          <w:szCs w:val="28"/>
        </w:rPr>
        <w:t>,</w:t>
      </w:r>
      <w:r w:rsidRPr="0094281C">
        <w:rPr>
          <w:rFonts w:ascii="Andalus" w:eastAsia="Gulim" w:hAnsi="Andalus" w:cs="Andalus"/>
          <w:b/>
          <w:sz w:val="28"/>
          <w:szCs w:val="28"/>
        </w:rPr>
        <w:t xml:space="preserve"> complete each question about the history of totem poles. Be sure to include specific details, if necessary. </w:t>
      </w:r>
    </w:p>
    <w:p w:rsidR="0094281C" w:rsidRDefault="0094281C" w:rsidP="0042049A">
      <w:pPr>
        <w:pStyle w:val="NoSpacing"/>
        <w:rPr>
          <w:rFonts w:ascii="Andalus" w:eastAsia="Gulim" w:hAnsi="Andalus" w:cs="Andalus"/>
          <w:b/>
          <w:sz w:val="28"/>
          <w:szCs w:val="28"/>
        </w:rPr>
      </w:pPr>
    </w:p>
    <w:p w:rsidR="0094281C" w:rsidRPr="0094281C" w:rsidRDefault="0094281C" w:rsidP="0094281C">
      <w:pPr>
        <w:pStyle w:val="NoSpacing"/>
        <w:jc w:val="center"/>
        <w:rPr>
          <w:rFonts w:ascii="Andalus" w:eastAsia="Gulim" w:hAnsi="Andalus" w:cs="Andalu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14527" cy="1585774"/>
            <wp:effectExtent l="19050" t="0" r="4673" b="0"/>
            <wp:docPr id="1" name="Picture 1" descr="http://www.cs.duke.edu/courses/cps006/fall10/assign/totems/to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.duke.edu/courses/cps006/fall10/assign/totems/tote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1" cy="158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9A" w:rsidRDefault="0042049A" w:rsidP="0042049A">
      <w:pPr>
        <w:pStyle w:val="NoSpacing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totem</w:t>
      </w:r>
      <w:r w:rsidR="0094281C">
        <w:rPr>
          <w:rFonts w:ascii="Georgia" w:hAnsi="Georgia"/>
          <w:sz w:val="24"/>
          <w:szCs w:val="24"/>
        </w:rPr>
        <w:t xml:space="preserve"> pole is considered to be a</w:t>
      </w:r>
      <w:r>
        <w:rPr>
          <w:rFonts w:ascii="Georgia" w:hAnsi="Georgia"/>
          <w:sz w:val="24"/>
          <w:szCs w:val="24"/>
        </w:rPr>
        <w:t xml:space="preserve"> representation of a ____________________________.</w:t>
      </w:r>
    </w:p>
    <w:p w:rsidR="0094281C" w:rsidRDefault="0094281C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Circle the best answer: 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Totem poles take:  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 day            a week          a month           multiple months               </w:t>
      </w:r>
      <w:r w:rsidR="00E06FBC">
        <w:rPr>
          <w:rFonts w:ascii="Georgia" w:hAnsi="Georgia"/>
          <w:sz w:val="24"/>
          <w:szCs w:val="24"/>
        </w:rPr>
        <w:t xml:space="preserve">                   </w:t>
      </w:r>
      <w:r>
        <w:rPr>
          <w:rFonts w:ascii="Georgia" w:hAnsi="Georgia"/>
          <w:sz w:val="24"/>
          <w:szCs w:val="24"/>
        </w:rPr>
        <w:t xml:space="preserve">to complete.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Authentic totem poles are normally made from ______ or _______  ____________.</w:t>
      </w:r>
    </w:p>
    <w:p w:rsidR="0094281C" w:rsidRDefault="0094281C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traditional colors of totem poles include: 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</w:p>
    <w:p w:rsidR="0042049A" w:rsidRDefault="0042049A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believed that totem poles last up to ________________. </w:t>
      </w:r>
    </w:p>
    <w:p w:rsidR="0094281C" w:rsidRPr="0094281C" w:rsidRDefault="0094281C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are three things that must be present in order for a totem pole to be considered authentic and they are the following:</w:t>
      </w:r>
    </w:p>
    <w:p w:rsidR="0042049A" w:rsidRDefault="0042049A" w:rsidP="0094281C">
      <w:pPr>
        <w:pStyle w:val="NoSpacing"/>
        <w:spacing w:line="48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42049A" w:rsidRDefault="0042049A" w:rsidP="0094281C">
      <w:pPr>
        <w:pStyle w:val="NoSpacing"/>
        <w:spacing w:line="48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42049A" w:rsidRDefault="0042049A" w:rsidP="0094281C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_______________________________________________________</w:t>
      </w:r>
    </w:p>
    <w:p w:rsidR="0042049A" w:rsidRDefault="0042049A" w:rsidP="0094281C">
      <w:pPr>
        <w:pStyle w:val="NoSpacing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potlatch is ______________________________________________________________________________________________________________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three kingdoms of which the American Indian symbols come from are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</w:t>
      </w: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</w:t>
      </w:r>
    </w:p>
    <w:p w:rsidR="0042049A" w:rsidRDefault="0042049A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42049A" w:rsidRDefault="0042049A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______________</w:t>
      </w:r>
    </w:p>
    <w:p w:rsidR="0042049A" w:rsidRDefault="0042049A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42049A" w:rsidRDefault="0094281C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interpretation of the following symbols:</w:t>
      </w:r>
    </w:p>
    <w:p w:rsidR="0094281C" w:rsidRDefault="0094281C" w:rsidP="0094281C">
      <w:pPr>
        <w:pStyle w:val="NoSpacing"/>
        <w:spacing w:line="360" w:lineRule="auto"/>
        <w:ind w:left="360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Eagle: 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Thunderbird: ____________________________________________________________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Bear: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F5E7E" w:rsidRDefault="009F5E7E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Owl: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Wolf: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Raven: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Frog: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various types of totem poles, define each of the following. 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Entryway totem poles:</w:t>
      </w:r>
    </w:p>
    <w:p w:rsidR="0094281C" w:rsidRDefault="0094281C" w:rsidP="0094281C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Ridicule totem poles:</w:t>
      </w:r>
    </w:p>
    <w:p w:rsidR="0094281C" w:rsidRDefault="0094281C" w:rsidP="0094281C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94281C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Mortuary totem poles:</w:t>
      </w:r>
    </w:p>
    <w:p w:rsidR="0094281C" w:rsidRDefault="0094281C" w:rsidP="0094281C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94281C" w:rsidRPr="0042049A" w:rsidRDefault="0094281C" w:rsidP="0094281C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sectPr w:rsidR="0094281C" w:rsidRPr="0042049A" w:rsidSect="0094281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3D44"/>
    <w:multiLevelType w:val="hybridMultilevel"/>
    <w:tmpl w:val="190A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049A"/>
    <w:rsid w:val="0042049A"/>
    <w:rsid w:val="00853DCF"/>
    <w:rsid w:val="0094281C"/>
    <w:rsid w:val="009F5E7E"/>
    <w:rsid w:val="00BA3F39"/>
    <w:rsid w:val="00D4757E"/>
    <w:rsid w:val="00E0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tcapocci</cp:lastModifiedBy>
  <cp:revision>2</cp:revision>
  <dcterms:created xsi:type="dcterms:W3CDTF">2012-01-13T12:39:00Z</dcterms:created>
  <dcterms:modified xsi:type="dcterms:W3CDTF">2012-01-13T12:39:00Z</dcterms:modified>
</cp:coreProperties>
</file>